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C0" w:rsidRDefault="0007081E" w:rsidP="00CB2F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52">
        <w:rPr>
          <w:rFonts w:ascii="Times New Roman" w:hAnsi="Times New Roman" w:cs="Times New Roman"/>
          <w:b/>
          <w:sz w:val="28"/>
          <w:szCs w:val="28"/>
        </w:rPr>
        <w:t>Памятка населению по дезинфекционным мероприятиям</w:t>
      </w:r>
      <w:r w:rsidR="00CB2F0B">
        <w:rPr>
          <w:rFonts w:ascii="Times New Roman" w:hAnsi="Times New Roman" w:cs="Times New Roman"/>
          <w:b/>
          <w:sz w:val="28"/>
          <w:szCs w:val="28"/>
        </w:rPr>
        <w:br/>
      </w:r>
      <w:r w:rsidRPr="005F6E52">
        <w:rPr>
          <w:rFonts w:ascii="Times New Roman" w:hAnsi="Times New Roman" w:cs="Times New Roman"/>
          <w:b/>
          <w:sz w:val="28"/>
          <w:szCs w:val="28"/>
        </w:rPr>
        <w:t>в послепаводковый период</w:t>
      </w:r>
      <w:r w:rsidR="000C43FB">
        <w:rPr>
          <w:rFonts w:ascii="Times New Roman" w:hAnsi="Times New Roman" w:cs="Times New Roman"/>
          <w:b/>
          <w:sz w:val="28"/>
          <w:szCs w:val="28"/>
        </w:rPr>
        <w:t>.</w:t>
      </w:r>
    </w:p>
    <w:p w:rsidR="000C43FB" w:rsidRPr="000C43FB" w:rsidRDefault="000C43FB" w:rsidP="000C43F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FB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дезинфицирующих средств необходимо пользоваться средствами индивидуальной защиты (защитные очки, респираторы, перчатки и т.д.) в соответствии с инструкциями по применению препарата.</w:t>
      </w:r>
    </w:p>
    <w:p w:rsidR="00EA68AF" w:rsidRPr="00CB2F0B" w:rsidRDefault="00EA68AF" w:rsidP="00CB2F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Дезинфекция помещений</w:t>
      </w:r>
      <w:r w:rsidR="002F2C8A"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(обработка помещений п</w:t>
      </w:r>
      <w:r w:rsidR="002F2C8A"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оводится самостоятельно жильцами)</w:t>
      </w:r>
    </w:p>
    <w:p w:rsidR="00EA68AF" w:rsidRPr="00CB2F0B" w:rsidRDefault="00EA68AF" w:rsidP="002F2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и способ обеззараживания:</w:t>
      </w:r>
    </w:p>
    <w:p w:rsidR="00EA68AF" w:rsidRPr="00CB2F0B" w:rsidRDefault="00EA68AF" w:rsidP="002F2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поверхности помещений (пол, стены, двери) протиранием или орошением;</w:t>
      </w:r>
    </w:p>
    <w:p w:rsidR="00EA68AF" w:rsidRPr="00CB2F0B" w:rsidRDefault="00EA68AF" w:rsidP="002F2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посуда, белье, игрушки замачиванием в дезинфекционном растворе;</w:t>
      </w:r>
    </w:p>
    <w:p w:rsidR="002F2C8A" w:rsidRPr="00CB2F0B" w:rsidRDefault="00EA68AF" w:rsidP="002F2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обработки помещений применяют хлорсодержащие препараты (Ди-Хлор, ДП-2Т, Дез-Хлор, Део-Х</w:t>
      </w:r>
      <w:r w:rsidR="002F2C8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лор и др)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49B2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инструкциями к препарату </w:t>
      </w:r>
      <w:r w:rsidR="002F2C8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режиму для вирусных инфекций.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растворы готовят в пластмассовых</w:t>
      </w:r>
      <w:r w:rsidR="002F2C8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, эмалированных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стеклянных емкостях путем растворения необходимого количества</w:t>
      </w:r>
      <w:r w:rsidR="002F2C8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дезинфицирующего средства в воде. </w:t>
      </w:r>
    </w:p>
    <w:p w:rsidR="001234FC" w:rsidRPr="00CB2F0B" w:rsidRDefault="00EA68AF" w:rsidP="00C7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Пример: Расход рабочего раствора при протирании</w:t>
      </w:r>
      <w:r w:rsidR="003B1C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3A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орошении гидропультом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- 150 мл на 1 кв. м</w:t>
      </w:r>
      <w:r w:rsidR="00A7524D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C3A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1C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приготовления</w:t>
      </w:r>
      <w:r w:rsidR="00A7524D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0,03%</w:t>
      </w:r>
      <w:r w:rsidR="003B1C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рабочего раствора </w:t>
      </w:r>
      <w:r w:rsidR="00A7524D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инструкцией </w:t>
      </w:r>
      <w:r w:rsidR="003B1C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9A39A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100 кв.м</w:t>
      </w:r>
      <w:r w:rsidR="00A7524D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1C6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 3 таблетки Ди-Хлора на 15 л воды.</w:t>
      </w:r>
      <w:r w:rsidR="009A39A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экспозиции – 30 минут. Для замачивания посуды </w:t>
      </w:r>
      <w:r w:rsidR="00B833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белья </w:t>
      </w:r>
      <w:r w:rsidR="00C72C44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полным погружением в раствор </w:t>
      </w:r>
      <w:r w:rsidR="009A39A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приготовить 0,015%</w:t>
      </w:r>
      <w:r w:rsidR="00B833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 таблетка на 10 л воды)</w:t>
      </w:r>
      <w:r w:rsidR="009A39A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раствор </w:t>
      </w:r>
      <w:r w:rsidR="00B833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(время экспозиции 15 минут для посуды и 60 минут для белья), для замачивания игрушек – 0,06% (1 таблетка на 3 л воды) рабочий раствор (время экспозиции 60 минут).</w:t>
      </w:r>
      <w:r w:rsidR="00C72C44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2C44"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истечении указанного времени</w:t>
      </w: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промыть чистой водой. Проветрить помещение!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D6388" w:rsidRPr="00CB2F0B" w:rsidRDefault="00CD6388" w:rsidP="00CB2F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CB10C0"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езинфекция колодцев и скважин</w:t>
      </w:r>
    </w:p>
    <w:p w:rsidR="00CB10C0" w:rsidRPr="00CB2F0B" w:rsidRDefault="00CB10C0" w:rsidP="002C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Дезинфекция колодцев, попавших в зону подтопления, включает:</w:t>
      </w:r>
    </w:p>
    <w:p w:rsidR="00933074" w:rsidRPr="00CB2F0B" w:rsidRDefault="00933074" w:rsidP="002C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1.</w:t>
      </w:r>
      <w:r w:rsidRPr="00CB2F0B">
        <w:rPr>
          <w:sz w:val="24"/>
          <w:u w:val="single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редварительн</w:t>
      </w: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ая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дезинфекци</w:t>
      </w: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колодца</w:t>
      </w: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933074" w:rsidRPr="00CB2F0B" w:rsidRDefault="00933074" w:rsidP="002C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дезинфекцией колодца рассчитывают объем воды в кубических метрах, который равен площади сечения колодца (в </w:t>
      </w:r>
      <w:r w:rsidR="00FF5158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квадратных метрах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 высоту водяного столба (в м</w:t>
      </w:r>
      <w:r w:rsidR="00FF5158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етрах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A96456" w:rsidRPr="00CB2F0B" w:rsidRDefault="00933074" w:rsidP="002C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 орошение из гидропульта наружной и внутренней части ствола шахты хлорсодержащим дезинфицирующим средством в соответствии с инструкцией по применению препарата</w:t>
      </w:r>
      <w:r w:rsidR="00E267D7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082E9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хлорная известь, </w:t>
      </w:r>
      <w:r w:rsidR="00E267D7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«Акватабс», Экобриз» и др.)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9645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3074" w:rsidRPr="00CB2F0B" w:rsidRDefault="00A96456" w:rsidP="002C7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Пример: готовят 5%-й раствор хлорированной 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воды –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500 грамм хлорной извести заливают холодной водой, растирают до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 жидкой кашицы и вливают в 10 литров воды. Тщательно перемешивают,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отстаивают, сливают прозрачную воду. На 1 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кубический метр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воды расходуют 1 ведро прозрачного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состава. Заливают опрыскивателем стены колодца, воду и в раскрытом виде колодец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оставляют на сутки. Воду тщательно перемешивают, колодец закрывают крышкой и</w:t>
      </w:r>
      <w:r w:rsidR="002C7D5A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оставляют на 1,5 - 2 часа, не допуская забора воды из него.</w:t>
      </w:r>
    </w:p>
    <w:p w:rsidR="00CB10C0" w:rsidRPr="00CB2F0B" w:rsidRDefault="00933074" w:rsidP="00933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2. О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чистк</w:t>
      </w: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 колодца:</w:t>
      </w:r>
    </w:p>
    <w:p w:rsidR="002C7D5A" w:rsidRPr="00CB2F0B" w:rsidRDefault="002C7D5A" w:rsidP="0001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через 1,5 - 2 часа после предварительной дезинфекции колодца.</w:t>
      </w:r>
    </w:p>
    <w:p w:rsidR="002C7D5A" w:rsidRPr="00CB2F0B" w:rsidRDefault="002C7D5A" w:rsidP="0001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глубиной 0,5 м и закапывают, предварительно залив содержимое ямы 10%-ным раствором хлорной извести (100 гр. хлорной извести на 1 л воды).</w:t>
      </w:r>
    </w:p>
    <w:p w:rsidR="0085417F" w:rsidRPr="00CB2F0B" w:rsidRDefault="002C7D5A" w:rsidP="008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Стенки шахты очищенного колодца при необходимости ремонтируют, затем</w:t>
      </w:r>
      <w:r w:rsidR="007F0D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наружную и внутреннюю часть шахты орошают из гидропульта 5%-ным раствором</w:t>
      </w:r>
      <w:r w:rsidR="007F0D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хлорной извести (либо другим средством, приготовленным по инструкции к препарату) из</w:t>
      </w:r>
      <w:r w:rsidR="007F0D1E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расчета 0,5 л/м</w:t>
      </w:r>
      <w:r w:rsidRPr="00CB2F0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шахты.</w:t>
      </w:r>
    </w:p>
    <w:p w:rsidR="00CB10C0" w:rsidRPr="00CB2F0B" w:rsidRDefault="0085417F" w:rsidP="008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3. </w:t>
      </w:r>
      <w:r w:rsidR="00CB2F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Повторная дезинфекция колодца:</w:t>
      </w:r>
    </w:p>
    <w:p w:rsidR="000907BF" w:rsidRPr="00CB2F0B" w:rsidRDefault="00CB10C0" w:rsidP="00516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Выдерживают время, в течение которого колодец вновь заполняется водой,</w:t>
      </w:r>
      <w:r w:rsidR="000907BF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повторно определяют объем воды в нем (в </w:t>
      </w:r>
      <w:r w:rsidR="000907BF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кубических метрах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вносят потребное количество раствора</w:t>
      </w:r>
      <w:r w:rsidR="000907BF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хлорной извести либо другого дезинфицирующего препарата согласно инструкции по</w:t>
      </w:r>
      <w:r w:rsidR="000907BF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применению. </w:t>
      </w:r>
    </w:p>
    <w:p w:rsidR="00CB10C0" w:rsidRPr="00CB2F0B" w:rsidRDefault="00575319" w:rsidP="00516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Пример: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использовании хлорсодержащих таблеток «Акватабс»</w:t>
      </w:r>
      <w:r w:rsidR="006568A5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8,68 г</w:t>
      </w:r>
      <w:r w:rsidR="00CB10C0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5 таблеток на 1 куб. м (1000 л). </w:t>
      </w:r>
    </w:p>
    <w:p w:rsidR="00CB10C0" w:rsidRPr="00CB2F0B" w:rsidRDefault="00CB10C0" w:rsidP="00516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внесения дезинфицирующего раствора воду в колодце перемешивают в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течение 10 минут, колодец закрывают крышкой и оставляют на 6 часов, не допуская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забора воды из него.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истечении указанного срока наличие остаточного хлора в воде определяют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качественно - по запаху или с помощью иодометрического метода. При отсутствии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остаточного хлора в воду добавляют 0,25 - 0,3 первоначального количества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дезинфицирующего препарата и выдерживают еще 3 - 4 часа.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повторной проверки на наличие остаточного хлора и положительных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результатов такой проверки проводят откачку воды до исчезновения резкого запаха хлора.</w:t>
      </w:r>
    </w:p>
    <w:p w:rsidR="00CB10C0" w:rsidRPr="00CB2F0B" w:rsidRDefault="00CB10C0" w:rsidP="00516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эффективностью дезинфекции колодца проводится лабораторно.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осле этого воду можно использова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для питьевых и хозяйственно-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бытовых целей.</w:t>
      </w:r>
    </w:p>
    <w:p w:rsidR="00CD6388" w:rsidRPr="00CB2F0B" w:rsidRDefault="00CB10C0" w:rsidP="006C0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мероприятия по устранению ухудшения качества воды не привели к стойкому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улучшению ее качества по микробиологическим показателям, вода в колодце должна</w:t>
      </w:r>
      <w:r w:rsidR="003976E6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 обеззараживаться хлорсодержащими препаратами либо иными средствами и</w:t>
      </w:r>
      <w:r w:rsidR="0051633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методами, разрешенными к применению и направленными на уничтожение</w:t>
      </w:r>
      <w:r w:rsidR="00516339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бактериального и вирусного загрязнения.</w:t>
      </w:r>
    </w:p>
    <w:p w:rsidR="00120330" w:rsidRPr="00CB2F0B" w:rsidRDefault="00120330" w:rsidP="00CB2F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дезинфекции территорий</w:t>
      </w:r>
    </w:p>
    <w:p w:rsidR="00120330" w:rsidRPr="00CB2F0B" w:rsidRDefault="00120330" w:rsidP="005B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паводка необходимо полностью очистить территорию от мусора.</w:t>
      </w:r>
    </w:p>
    <w:p w:rsidR="00120330" w:rsidRPr="00CB2F0B" w:rsidRDefault="00120330" w:rsidP="005B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проведения дезинфекции территорий (дворовые территория, детские игровые</w:t>
      </w:r>
      <w:r w:rsidR="005B3DC3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площадки, территория вокруг скважин, колодцев и т.д.) используются любые</w:t>
      </w:r>
      <w:r w:rsidR="005B3DC3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хлорсодержащие дезинфекционные препараты, разрешенные для использования в соответствии с инструкциями по применению (Ди-Хлор, Део-Хлор, Ника-Хлор, Дез-хлор, ДП-2Т, и др.).</w:t>
      </w:r>
    </w:p>
    <w:p w:rsidR="00120330" w:rsidRPr="00CB2F0B" w:rsidRDefault="00120330" w:rsidP="005B3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Пример: Для приготовления </w:t>
      </w:r>
      <w:r w:rsidR="00AA7791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B2B77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,3</w:t>
      </w:r>
      <w:r w:rsidR="00AA7791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рабочего 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раствора необходимо на 10 л. воды добавить </w:t>
      </w:r>
      <w:r w:rsidR="00CE5B08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шт. таблеток Д</w:t>
      </w:r>
      <w:r w:rsidR="003B2B77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ез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-Хлор</w:t>
      </w:r>
      <w:r w:rsidR="00CE5B08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массой 3,25 гр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Расход рабочего раствора при дезинфекции поч</w:t>
      </w:r>
      <w:r w:rsidR="003B2B77"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>вы (впитывающей поверхности) 4 л</w:t>
      </w:r>
      <w:r w:rsidRPr="00CB2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 кв.м.  </w:t>
      </w:r>
    </w:p>
    <w:p w:rsidR="00B72A51" w:rsidRPr="00CB2F0B" w:rsidRDefault="00B72A51" w:rsidP="00CB2F0B">
      <w:pPr>
        <w:pStyle w:val="headertext"/>
        <w:spacing w:before="120" w:beforeAutospacing="0" w:after="120" w:afterAutospacing="0"/>
        <w:jc w:val="center"/>
        <w:rPr>
          <w:b/>
          <w:sz w:val="28"/>
        </w:rPr>
      </w:pPr>
      <w:r w:rsidRPr="00CB2F0B">
        <w:rPr>
          <w:b/>
          <w:sz w:val="28"/>
        </w:rPr>
        <w:t xml:space="preserve">Обработка надворных </w:t>
      </w:r>
      <w:r w:rsidR="00760EE6" w:rsidRPr="00CB2F0B">
        <w:rPr>
          <w:b/>
          <w:sz w:val="28"/>
        </w:rPr>
        <w:t>туалетов</w:t>
      </w:r>
      <w:r w:rsidRPr="00CB2F0B">
        <w:rPr>
          <w:b/>
          <w:sz w:val="28"/>
        </w:rPr>
        <w:t xml:space="preserve">, помойных ям и мусорных ящиков </w:t>
      </w:r>
    </w:p>
    <w:p w:rsidR="00353D06" w:rsidRPr="00CB2F0B" w:rsidRDefault="00B72A51" w:rsidP="00353D0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CB2F0B">
        <w:rPr>
          <w:sz w:val="28"/>
        </w:rPr>
        <w:t>Обработка проводится путем заливки любыми хлорсодержащими дезинфекционными препаратами (хлорная известь, хлорамин, сульфохлорантин, ДП-2Т, Дез-хлор, ДП Алтай и др.)</w:t>
      </w:r>
      <w:r w:rsidR="0078598D" w:rsidRPr="00CB2F0B">
        <w:rPr>
          <w:sz w:val="28"/>
        </w:rPr>
        <w:t xml:space="preserve"> в соответствии с инструкцией по применению</w:t>
      </w:r>
      <w:r w:rsidR="00353D06" w:rsidRPr="00CB2F0B">
        <w:rPr>
          <w:sz w:val="28"/>
        </w:rPr>
        <w:t>.</w:t>
      </w:r>
    </w:p>
    <w:p w:rsidR="00B72A51" w:rsidRPr="00CB2F0B" w:rsidRDefault="00B72A51" w:rsidP="00353D0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CB2F0B">
        <w:rPr>
          <w:bCs/>
          <w:sz w:val="28"/>
        </w:rPr>
        <w:t>Пример:</w:t>
      </w:r>
      <w:r w:rsidRPr="00CB2F0B">
        <w:rPr>
          <w:sz w:val="28"/>
        </w:rPr>
        <w:t xml:space="preserve"> для приготовления 5% рабочего раствора хлорамина необходимо взять </w:t>
      </w:r>
      <w:r w:rsidRPr="00CB2F0B">
        <w:rPr>
          <w:bCs/>
          <w:sz w:val="28"/>
        </w:rPr>
        <w:t>500 г хлорамина и развести в 10 л воды</w:t>
      </w:r>
      <w:r w:rsidRPr="00CB2F0B">
        <w:rPr>
          <w:sz w:val="28"/>
        </w:rPr>
        <w:t xml:space="preserve">. Залить содержимое выгребной ямы (туалета) из расчета </w:t>
      </w:r>
      <w:r w:rsidRPr="00CB2F0B">
        <w:rPr>
          <w:bCs/>
          <w:sz w:val="28"/>
        </w:rPr>
        <w:t>2 л на 1 кв.м нечистот.</w:t>
      </w:r>
      <w:r w:rsidRPr="00CB2F0B">
        <w:rPr>
          <w:sz w:val="28"/>
        </w:rPr>
        <w:t xml:space="preserve"> То есть, если площадь выгребной ямы составляет 5 кв.м, то на одну выгребную яму требуется </w:t>
      </w:r>
      <w:r w:rsidRPr="00CB2F0B">
        <w:rPr>
          <w:bCs/>
          <w:sz w:val="28"/>
        </w:rPr>
        <w:t>10 л рабочего раствора при растворении в нем 500 г хлорамина.</w:t>
      </w:r>
      <w:r w:rsidRPr="00CB2F0B">
        <w:rPr>
          <w:sz w:val="28"/>
        </w:rPr>
        <w:t xml:space="preserve"> </w:t>
      </w:r>
    </w:p>
    <w:sectPr w:rsidR="00B72A51" w:rsidRPr="00CB2F0B" w:rsidSect="00DB0105">
      <w:footerReference w:type="default" r:id="rId7"/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C4" w:rsidRDefault="00960CC4" w:rsidP="00DB0105">
      <w:pPr>
        <w:spacing w:after="0" w:line="240" w:lineRule="auto"/>
      </w:pPr>
      <w:r>
        <w:separator/>
      </w:r>
    </w:p>
  </w:endnote>
  <w:endnote w:type="continuationSeparator" w:id="0">
    <w:p w:rsidR="00960CC4" w:rsidRDefault="00960CC4" w:rsidP="00DB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05" w:rsidRPr="00DB0105" w:rsidRDefault="00DB0105" w:rsidP="00DB0105">
    <w:pPr>
      <w:pStyle w:val="ab"/>
      <w:jc w:val="center"/>
      <w:rPr>
        <w:sz w:val="18"/>
        <w:szCs w:val="18"/>
      </w:rPr>
    </w:pPr>
    <w:r w:rsidRPr="00DB0105">
      <w:rPr>
        <w:sz w:val="18"/>
        <w:szCs w:val="18"/>
      </w:rPr>
      <w:t>ФБУЗ «Центр гигиены и эпидемиологии в Архангельской области»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C4" w:rsidRDefault="00960CC4" w:rsidP="00DB0105">
      <w:pPr>
        <w:spacing w:after="0" w:line="240" w:lineRule="auto"/>
      </w:pPr>
      <w:r>
        <w:separator/>
      </w:r>
    </w:p>
  </w:footnote>
  <w:footnote w:type="continuationSeparator" w:id="0">
    <w:p w:rsidR="00960CC4" w:rsidRDefault="00960CC4" w:rsidP="00DB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1DF"/>
    <w:multiLevelType w:val="hybridMultilevel"/>
    <w:tmpl w:val="445E4EB2"/>
    <w:lvl w:ilvl="0" w:tplc="0A943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0C0"/>
    <w:rsid w:val="00015D19"/>
    <w:rsid w:val="0007081E"/>
    <w:rsid w:val="00082E9A"/>
    <w:rsid w:val="000907BF"/>
    <w:rsid w:val="000C343B"/>
    <w:rsid w:val="000C43FB"/>
    <w:rsid w:val="000F23A9"/>
    <w:rsid w:val="00120330"/>
    <w:rsid w:val="001234FC"/>
    <w:rsid w:val="0016661D"/>
    <w:rsid w:val="001A1C3B"/>
    <w:rsid w:val="001A55A2"/>
    <w:rsid w:val="001D70BC"/>
    <w:rsid w:val="00205534"/>
    <w:rsid w:val="002503AA"/>
    <w:rsid w:val="0026235B"/>
    <w:rsid w:val="002A3B7C"/>
    <w:rsid w:val="002C7D5A"/>
    <w:rsid w:val="002D2627"/>
    <w:rsid w:val="002F2C8A"/>
    <w:rsid w:val="00340660"/>
    <w:rsid w:val="00353D06"/>
    <w:rsid w:val="003976E6"/>
    <w:rsid w:val="003B1C69"/>
    <w:rsid w:val="003B2B77"/>
    <w:rsid w:val="00472221"/>
    <w:rsid w:val="004E0083"/>
    <w:rsid w:val="00513C08"/>
    <w:rsid w:val="00516339"/>
    <w:rsid w:val="00575319"/>
    <w:rsid w:val="005B3DC3"/>
    <w:rsid w:val="005D4E8D"/>
    <w:rsid w:val="005F6E52"/>
    <w:rsid w:val="00605EEB"/>
    <w:rsid w:val="006568A5"/>
    <w:rsid w:val="006834F2"/>
    <w:rsid w:val="006836AA"/>
    <w:rsid w:val="006C0933"/>
    <w:rsid w:val="006F553C"/>
    <w:rsid w:val="00706D14"/>
    <w:rsid w:val="00710BA0"/>
    <w:rsid w:val="00760EE6"/>
    <w:rsid w:val="0078598D"/>
    <w:rsid w:val="007C0B12"/>
    <w:rsid w:val="007D6ED2"/>
    <w:rsid w:val="007F0D1E"/>
    <w:rsid w:val="00815880"/>
    <w:rsid w:val="0085417F"/>
    <w:rsid w:val="008F55D4"/>
    <w:rsid w:val="00933074"/>
    <w:rsid w:val="00937AD9"/>
    <w:rsid w:val="00960CC4"/>
    <w:rsid w:val="009867AA"/>
    <w:rsid w:val="009A39A9"/>
    <w:rsid w:val="00A10261"/>
    <w:rsid w:val="00A7524D"/>
    <w:rsid w:val="00A96456"/>
    <w:rsid w:val="00AA7791"/>
    <w:rsid w:val="00AC3A69"/>
    <w:rsid w:val="00AD204E"/>
    <w:rsid w:val="00B007D5"/>
    <w:rsid w:val="00B65E6E"/>
    <w:rsid w:val="00B72A51"/>
    <w:rsid w:val="00B8331E"/>
    <w:rsid w:val="00B8680A"/>
    <w:rsid w:val="00BC400E"/>
    <w:rsid w:val="00C22FFB"/>
    <w:rsid w:val="00C72C44"/>
    <w:rsid w:val="00CB10C0"/>
    <w:rsid w:val="00CB2F0B"/>
    <w:rsid w:val="00CD6388"/>
    <w:rsid w:val="00CE5B08"/>
    <w:rsid w:val="00D163D6"/>
    <w:rsid w:val="00D92BD2"/>
    <w:rsid w:val="00DB0105"/>
    <w:rsid w:val="00E12083"/>
    <w:rsid w:val="00E267D7"/>
    <w:rsid w:val="00EA68AF"/>
    <w:rsid w:val="00F749B2"/>
    <w:rsid w:val="00FA58D7"/>
    <w:rsid w:val="00FB15A7"/>
    <w:rsid w:val="00FB5D4F"/>
    <w:rsid w:val="00FB7660"/>
    <w:rsid w:val="00FC64CD"/>
    <w:rsid w:val="00FF5158"/>
    <w:rsid w:val="00F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BC"/>
  </w:style>
  <w:style w:type="paragraph" w:styleId="1">
    <w:name w:val="heading 1"/>
    <w:basedOn w:val="a"/>
    <w:link w:val="10"/>
    <w:uiPriority w:val="9"/>
    <w:qFormat/>
    <w:rsid w:val="00CB1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1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0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C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34F2"/>
    <w:rPr>
      <w:b/>
      <w:bCs/>
    </w:rPr>
  </w:style>
  <w:style w:type="paragraph" w:customStyle="1" w:styleId="consplusnormal">
    <w:name w:val="consplusnormal"/>
    <w:basedOn w:val="a"/>
    <w:rsid w:val="0068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B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0105"/>
  </w:style>
  <w:style w:type="paragraph" w:styleId="ab">
    <w:name w:val="footer"/>
    <w:basedOn w:val="a"/>
    <w:link w:val="ac"/>
    <w:uiPriority w:val="99"/>
    <w:unhideWhenUsed/>
    <w:rsid w:val="00DB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"ЦГиЭ"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ЮВ</dc:creator>
  <cp:keywords/>
  <dc:description/>
  <cp:lastModifiedBy>zav</cp:lastModifiedBy>
  <cp:revision>26</cp:revision>
  <dcterms:created xsi:type="dcterms:W3CDTF">2021-03-11T13:37:00Z</dcterms:created>
  <dcterms:modified xsi:type="dcterms:W3CDTF">2021-03-31T14:10:00Z</dcterms:modified>
</cp:coreProperties>
</file>